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kern w:val="0"/>
          <w:sz w:val="32"/>
          <w:szCs w:val="32"/>
        </w:rPr>
      </w:pPr>
      <w:bookmarkStart w:id="0" w:name="OLE_LINK1"/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32"/>
          <w:szCs w:val="32"/>
        </w:rPr>
        <w:t>处级女干部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、女性高级专业技术人员年满五十五周岁时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自愿退休</w:t>
      </w:r>
      <w:r>
        <w:rPr>
          <w:rFonts w:hint="eastAsia" w:ascii="宋体" w:hAnsi="宋体" w:eastAsia="宋体" w:cs="宋体"/>
          <w:b/>
          <w:sz w:val="32"/>
          <w:szCs w:val="32"/>
        </w:rPr>
        <w:t>申请表</w:t>
      </w:r>
    </w:p>
    <w:bookmarkEnd w:id="0"/>
    <w:p>
      <w:pPr>
        <w:spacing w:line="240" w:lineRule="exact"/>
        <w:jc w:val="center"/>
        <w:rPr>
          <w:rFonts w:eastAsia="黑体"/>
          <w:sz w:val="28"/>
          <w:szCs w:val="28"/>
        </w:rPr>
      </w:pPr>
      <w:r>
        <w:rPr>
          <w:rFonts w:eastAsia="黑体"/>
          <w:sz w:val="32"/>
        </w:rPr>
        <w:t xml:space="preserve">                                      </w:t>
      </w:r>
      <w:r>
        <w:rPr>
          <w:rFonts w:eastAsia="黑体"/>
          <w:sz w:val="28"/>
          <w:szCs w:val="28"/>
        </w:rPr>
        <w:t xml:space="preserve"> </w:t>
      </w:r>
    </w:p>
    <w:tbl>
      <w:tblPr>
        <w:tblStyle w:val="3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0"/>
        <w:gridCol w:w="540"/>
        <w:gridCol w:w="900"/>
        <w:gridCol w:w="1563"/>
        <w:gridCol w:w="1677"/>
        <w:gridCol w:w="687"/>
        <w:gridCol w:w="753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8"/>
                <w:szCs w:val="28"/>
              </w:rPr>
              <w:t>党政职务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曾任行政或管理职务</w:t>
            </w:r>
          </w:p>
        </w:tc>
        <w:tc>
          <w:tcPr>
            <w:tcW w:w="2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行政或管理职务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  职  时  间</w:t>
            </w:r>
          </w:p>
        </w:tc>
        <w:tc>
          <w:tcPr>
            <w:tcW w:w="3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9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bookmarkStart w:id="1" w:name="OLE_LINK2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根据组通字〔2015〕14号文件规定，“事业单位中担任党务、行政管理工作的相当于正、副处级的女干部和具有高级职称的女性专业技术人员，年满六十周岁退休。上述女干部和具有高级职称的女性专业技术人员如本人申请，可以在年满五十五周岁时自愿退休。”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本人申请在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年满五十五周岁时自愿退休</w:t>
            </w:r>
            <w:r>
              <w:rPr>
                <w:rFonts w:hint="eastAsia" w:ascii="仿宋_GB2312" w:eastAsia="仿宋_GB2312"/>
                <w:sz w:val="28"/>
                <w:szCs w:val="28"/>
              </w:rPr>
              <w:t>。</w:t>
            </w:r>
          </w:p>
          <w:p>
            <w:pPr>
              <w:spacing w:line="4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申请人本人签名：</w:t>
            </w:r>
          </w:p>
          <w:p>
            <w:pPr>
              <w:spacing w:line="460" w:lineRule="exact"/>
              <w:ind w:firstLine="6160" w:firstLineChars="2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部门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经研究，同意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同志在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年满五十五周岁时办理退休。</w:t>
            </w:r>
          </w:p>
          <w:p>
            <w:pPr>
              <w:spacing w:line="560" w:lineRule="exact"/>
              <w:ind w:firstLine="700" w:firstLineChars="2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bookmarkStart w:id="2" w:name="OLE_LINK3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领导签字：  </w:t>
            </w:r>
            <w:bookmarkEnd w:id="2"/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spacing w:line="560" w:lineRule="exact"/>
              <w:ind w:firstLine="5600" w:firstLineChars="20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（公章）  </w:t>
            </w:r>
          </w:p>
          <w:p>
            <w:pPr>
              <w:spacing w:line="56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eastAsia="zh-CN"/>
              </w:rPr>
              <w:t>人事处意见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</w:t>
            </w:r>
            <w:bookmarkStart w:id="3" w:name="OLE_LINK4"/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处长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</w:t>
            </w:r>
          </w:p>
          <w:p>
            <w:pPr>
              <w:spacing w:line="400" w:lineRule="exact"/>
              <w:ind w:firstLine="5880" w:firstLineChars="2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</w:t>
            </w:r>
          </w:p>
          <w:p>
            <w:pPr>
              <w:spacing w:line="400" w:lineRule="exact"/>
              <w:ind w:firstLine="5600" w:firstLineChars="20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校长意见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校长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</w:t>
            </w:r>
          </w:p>
          <w:p>
            <w:pPr>
              <w:spacing w:line="400" w:lineRule="exact"/>
              <w:ind w:firstLine="5880" w:firstLineChars="2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（盖章） 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hint="eastAsia" w:ascii="宋体"/>
          <w:b/>
          <w:bCs/>
          <w:sz w:val="36"/>
          <w:szCs w:val="36"/>
        </w:rPr>
      </w:pPr>
      <w:bookmarkStart w:id="4" w:name="_GoBack"/>
      <w:bookmarkEnd w:id="4"/>
    </w:p>
    <w:sectPr>
      <w:pgSz w:w="11906" w:h="16838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05D6B"/>
    <w:rsid w:val="00C97C9A"/>
    <w:rsid w:val="0247004E"/>
    <w:rsid w:val="034405F0"/>
    <w:rsid w:val="03497631"/>
    <w:rsid w:val="03631BAD"/>
    <w:rsid w:val="042C234B"/>
    <w:rsid w:val="04F449CE"/>
    <w:rsid w:val="057D6052"/>
    <w:rsid w:val="05F44C19"/>
    <w:rsid w:val="06F361E3"/>
    <w:rsid w:val="07235703"/>
    <w:rsid w:val="080D67C1"/>
    <w:rsid w:val="085E171F"/>
    <w:rsid w:val="09F77C10"/>
    <w:rsid w:val="0A98783A"/>
    <w:rsid w:val="0C331739"/>
    <w:rsid w:val="0D4A3497"/>
    <w:rsid w:val="0E007F51"/>
    <w:rsid w:val="0F6367F0"/>
    <w:rsid w:val="0FB155AB"/>
    <w:rsid w:val="107508B9"/>
    <w:rsid w:val="10F90447"/>
    <w:rsid w:val="129A01A0"/>
    <w:rsid w:val="15214BB0"/>
    <w:rsid w:val="16447E30"/>
    <w:rsid w:val="17F764C1"/>
    <w:rsid w:val="183C5021"/>
    <w:rsid w:val="189979A9"/>
    <w:rsid w:val="1A2773FE"/>
    <w:rsid w:val="1BA84CC9"/>
    <w:rsid w:val="1C786D32"/>
    <w:rsid w:val="1CEB417B"/>
    <w:rsid w:val="1D483761"/>
    <w:rsid w:val="1D894C09"/>
    <w:rsid w:val="1EF717BA"/>
    <w:rsid w:val="1EFA0A12"/>
    <w:rsid w:val="20B87FBD"/>
    <w:rsid w:val="214A5799"/>
    <w:rsid w:val="22FB1FC4"/>
    <w:rsid w:val="23336AB0"/>
    <w:rsid w:val="24A118E4"/>
    <w:rsid w:val="287A7152"/>
    <w:rsid w:val="291B311F"/>
    <w:rsid w:val="293903AB"/>
    <w:rsid w:val="2A6B5483"/>
    <w:rsid w:val="2B021233"/>
    <w:rsid w:val="2CE44892"/>
    <w:rsid w:val="2CFD1081"/>
    <w:rsid w:val="2D385F78"/>
    <w:rsid w:val="2E9A05BE"/>
    <w:rsid w:val="2EC47221"/>
    <w:rsid w:val="315558CA"/>
    <w:rsid w:val="32CC213A"/>
    <w:rsid w:val="33224516"/>
    <w:rsid w:val="34035082"/>
    <w:rsid w:val="348B513A"/>
    <w:rsid w:val="35DE04A9"/>
    <w:rsid w:val="36271DA2"/>
    <w:rsid w:val="393E02CE"/>
    <w:rsid w:val="3977073B"/>
    <w:rsid w:val="39837030"/>
    <w:rsid w:val="3AD0052B"/>
    <w:rsid w:val="3C543C6B"/>
    <w:rsid w:val="3C6F64A6"/>
    <w:rsid w:val="3CAA1DBC"/>
    <w:rsid w:val="3E4B3EED"/>
    <w:rsid w:val="4152128D"/>
    <w:rsid w:val="42884EC4"/>
    <w:rsid w:val="42C80CDF"/>
    <w:rsid w:val="43043DF3"/>
    <w:rsid w:val="43D16DAD"/>
    <w:rsid w:val="45EC0C43"/>
    <w:rsid w:val="46494A43"/>
    <w:rsid w:val="46977D6D"/>
    <w:rsid w:val="469D750A"/>
    <w:rsid w:val="471D3D1F"/>
    <w:rsid w:val="47642186"/>
    <w:rsid w:val="49CD5FE4"/>
    <w:rsid w:val="4A32378A"/>
    <w:rsid w:val="4E7213E9"/>
    <w:rsid w:val="51F65721"/>
    <w:rsid w:val="526635A6"/>
    <w:rsid w:val="567F4975"/>
    <w:rsid w:val="56DA6FBA"/>
    <w:rsid w:val="57085B61"/>
    <w:rsid w:val="5D8F4735"/>
    <w:rsid w:val="5DF34C79"/>
    <w:rsid w:val="5F6972B4"/>
    <w:rsid w:val="608A01CD"/>
    <w:rsid w:val="610664C8"/>
    <w:rsid w:val="61884EAD"/>
    <w:rsid w:val="621547A3"/>
    <w:rsid w:val="62BA2F1A"/>
    <w:rsid w:val="632165A9"/>
    <w:rsid w:val="658246F1"/>
    <w:rsid w:val="66C36FB7"/>
    <w:rsid w:val="66F23DE8"/>
    <w:rsid w:val="68315F7C"/>
    <w:rsid w:val="69C25C3E"/>
    <w:rsid w:val="6A50126E"/>
    <w:rsid w:val="6AAC01C6"/>
    <w:rsid w:val="6B4B5585"/>
    <w:rsid w:val="6C9154AC"/>
    <w:rsid w:val="6C9F4709"/>
    <w:rsid w:val="6FB3112D"/>
    <w:rsid w:val="71447CB7"/>
    <w:rsid w:val="739D7782"/>
    <w:rsid w:val="75581CC5"/>
    <w:rsid w:val="75BB2A8B"/>
    <w:rsid w:val="75DC456D"/>
    <w:rsid w:val="76605D6B"/>
    <w:rsid w:val="78A05894"/>
    <w:rsid w:val="7BD76E37"/>
    <w:rsid w:val="7CAF3698"/>
    <w:rsid w:val="7EF748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2016-09-07T09:50:00Z</dcterms:created>
  <dc:creator>tb</dc:creator>
  <cp:lastModifiedBy>tb</cp:lastModifiedBy>
  <cp:lastPrinted>2016-09-12T07:43:00Z</cp:lastPrinted>
  <dcterms:modified xsi:type="dcterms:W3CDTF">2016-11-09T08:09:52Z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